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7B3C4" w14:textId="259B123B" w:rsidR="00954C26" w:rsidRDefault="000D0212" w:rsidP="000D0212">
      <w:pPr>
        <w:rPr>
          <w:b/>
          <w:bCs/>
          <w:sz w:val="28"/>
          <w:szCs w:val="28"/>
        </w:rPr>
      </w:pPr>
      <w:r w:rsidRPr="0002017E"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04E88DEE" wp14:editId="6695006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87780" cy="1295400"/>
            <wp:effectExtent l="0" t="0" r="7620" b="0"/>
            <wp:wrapTight wrapText="bothSides">
              <wp:wrapPolygon edited="0">
                <wp:start x="0" y="0"/>
                <wp:lineTo x="0" y="21282"/>
                <wp:lineTo x="21408" y="21282"/>
                <wp:lineTo x="21408" y="0"/>
                <wp:lineTo x="0" y="0"/>
              </wp:wrapPolygon>
            </wp:wrapTight>
            <wp:docPr id="1" name="Picture 1" descr="Wirral OPP logo 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3151262598253493830Picture 1" descr="Wirral OPP logo  (2)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17E" w:rsidRPr="0002017E">
        <w:rPr>
          <w:b/>
          <w:bCs/>
          <w:sz w:val="28"/>
          <w:szCs w:val="28"/>
        </w:rPr>
        <w:t>Wirral Older People’s Parliament</w:t>
      </w:r>
    </w:p>
    <w:p w14:paraId="49172684" w14:textId="182D81ED" w:rsidR="00A50FDE" w:rsidRDefault="00A50FDE" w:rsidP="000D0212">
      <w:pPr>
        <w:rPr>
          <w:b/>
          <w:bCs/>
          <w:sz w:val="28"/>
          <w:szCs w:val="28"/>
        </w:rPr>
      </w:pPr>
    </w:p>
    <w:p w14:paraId="24DE3120" w14:textId="7AEA49C4" w:rsidR="00A50FDE" w:rsidRDefault="00A50FDE" w:rsidP="000D02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Health and Social Care Committee</w:t>
      </w:r>
    </w:p>
    <w:p w14:paraId="091CE72F" w14:textId="08376E80" w:rsidR="00A50FDE" w:rsidRDefault="00A50FDE" w:rsidP="000D02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Friday 13</w:t>
      </w:r>
      <w:r w:rsidRPr="00A50FDE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September 2019</w:t>
      </w:r>
    </w:p>
    <w:p w14:paraId="5196E8D5" w14:textId="196E1F0D" w:rsidR="00A50FDE" w:rsidRDefault="00A50FDE" w:rsidP="000D02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10.30-12.30</w:t>
      </w:r>
    </w:p>
    <w:p w14:paraId="30A9E681" w14:textId="00620D87" w:rsidR="00A50FDE" w:rsidRDefault="00A50FDE" w:rsidP="000D02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Bentinck Street</w:t>
      </w:r>
    </w:p>
    <w:p w14:paraId="4CADB1DC" w14:textId="3E8D1925" w:rsidR="00A50FDE" w:rsidRDefault="00A50FDE" w:rsidP="000D0212">
      <w:pPr>
        <w:rPr>
          <w:b/>
          <w:bCs/>
          <w:sz w:val="28"/>
          <w:szCs w:val="28"/>
        </w:rPr>
      </w:pPr>
    </w:p>
    <w:p w14:paraId="460A6899" w14:textId="7B72DB1B" w:rsidR="00A50FDE" w:rsidRPr="00A50FDE" w:rsidRDefault="00A50FDE" w:rsidP="000D021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Apologies: </w:t>
      </w:r>
      <w:r w:rsidRPr="00A50FDE">
        <w:rPr>
          <w:sz w:val="28"/>
          <w:szCs w:val="28"/>
        </w:rPr>
        <w:t xml:space="preserve">Ray Johnston, Terry Sullivan, Jack </w:t>
      </w:r>
      <w:proofErr w:type="spellStart"/>
      <w:r w:rsidRPr="00A50FDE">
        <w:rPr>
          <w:sz w:val="28"/>
          <w:szCs w:val="28"/>
        </w:rPr>
        <w:t>Cuffe</w:t>
      </w:r>
      <w:proofErr w:type="spellEnd"/>
      <w:r w:rsidRPr="00A50FDE">
        <w:rPr>
          <w:sz w:val="28"/>
          <w:szCs w:val="28"/>
        </w:rPr>
        <w:t xml:space="preserve">, Garrick </w:t>
      </w:r>
      <w:proofErr w:type="spellStart"/>
      <w:r w:rsidRPr="00A50FDE">
        <w:rPr>
          <w:sz w:val="28"/>
          <w:szCs w:val="28"/>
        </w:rPr>
        <w:t>Prayogg</w:t>
      </w:r>
      <w:proofErr w:type="spellEnd"/>
    </w:p>
    <w:p w14:paraId="004C92A0" w14:textId="14A1A253" w:rsidR="00A50FDE" w:rsidRDefault="00A50FDE" w:rsidP="000D0212">
      <w:pPr>
        <w:rPr>
          <w:b/>
          <w:bCs/>
          <w:sz w:val="28"/>
          <w:szCs w:val="28"/>
        </w:rPr>
      </w:pPr>
    </w:p>
    <w:p w14:paraId="17DD055A" w14:textId="710D4C7B" w:rsidR="00A50FDE" w:rsidRDefault="00A50FDE" w:rsidP="000D02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Present:</w:t>
      </w:r>
    </w:p>
    <w:p w14:paraId="263BF7B5" w14:textId="4E9C75B8" w:rsidR="00A50FDE" w:rsidRDefault="00A50FDE" w:rsidP="000D0212">
      <w:pPr>
        <w:rPr>
          <w:sz w:val="28"/>
          <w:szCs w:val="28"/>
        </w:rPr>
      </w:pPr>
      <w:r w:rsidRPr="00A50FDE">
        <w:rPr>
          <w:sz w:val="28"/>
          <w:szCs w:val="28"/>
        </w:rPr>
        <w:t>Sandra Wall</w:t>
      </w:r>
      <w:r>
        <w:rPr>
          <w:sz w:val="28"/>
          <w:szCs w:val="28"/>
        </w:rPr>
        <w:t xml:space="preserve"> (chair)</w:t>
      </w:r>
    </w:p>
    <w:p w14:paraId="77204379" w14:textId="723DAF60" w:rsidR="00A50FDE" w:rsidRDefault="00A50FDE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Rose </w:t>
      </w:r>
      <w:proofErr w:type="spellStart"/>
      <w:r>
        <w:rPr>
          <w:sz w:val="28"/>
          <w:szCs w:val="28"/>
        </w:rPr>
        <w:t>Leckey</w:t>
      </w:r>
      <w:proofErr w:type="spellEnd"/>
    </w:p>
    <w:p w14:paraId="437DD82E" w14:textId="1DF0C408" w:rsidR="00A50FDE" w:rsidRDefault="00A50FDE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Carl </w:t>
      </w:r>
      <w:proofErr w:type="spellStart"/>
      <w:r>
        <w:rPr>
          <w:sz w:val="28"/>
          <w:szCs w:val="28"/>
        </w:rPr>
        <w:t>Leckey</w:t>
      </w:r>
      <w:proofErr w:type="spellEnd"/>
    </w:p>
    <w:p w14:paraId="389D2433" w14:textId="2F2BF995" w:rsidR="00A50FDE" w:rsidRDefault="00A50FDE" w:rsidP="000D0212">
      <w:pPr>
        <w:rPr>
          <w:sz w:val="28"/>
          <w:szCs w:val="28"/>
        </w:rPr>
      </w:pPr>
      <w:r>
        <w:rPr>
          <w:sz w:val="28"/>
          <w:szCs w:val="28"/>
        </w:rPr>
        <w:t>Brian Knight</w:t>
      </w:r>
    </w:p>
    <w:p w14:paraId="45128719" w14:textId="3A178FCD" w:rsidR="00A50FDE" w:rsidRDefault="00A50FDE" w:rsidP="000D0212">
      <w:pPr>
        <w:rPr>
          <w:sz w:val="28"/>
          <w:szCs w:val="28"/>
        </w:rPr>
      </w:pPr>
      <w:r>
        <w:rPr>
          <w:sz w:val="28"/>
          <w:szCs w:val="28"/>
        </w:rPr>
        <w:t>Winnie Cooke</w:t>
      </w:r>
    </w:p>
    <w:p w14:paraId="34F47B59" w14:textId="22493E22" w:rsidR="00A50FDE" w:rsidRDefault="00A50FDE" w:rsidP="000D0212">
      <w:pPr>
        <w:rPr>
          <w:sz w:val="28"/>
          <w:szCs w:val="28"/>
        </w:rPr>
      </w:pPr>
      <w:r>
        <w:rPr>
          <w:sz w:val="28"/>
          <w:szCs w:val="28"/>
        </w:rPr>
        <w:t>Jim Cadwallader</w:t>
      </w:r>
    </w:p>
    <w:p w14:paraId="6EE16CCD" w14:textId="635CF1A7" w:rsidR="00A50FDE" w:rsidRDefault="00A50FDE" w:rsidP="000D0212">
      <w:pPr>
        <w:rPr>
          <w:sz w:val="28"/>
          <w:szCs w:val="28"/>
        </w:rPr>
      </w:pPr>
      <w:r>
        <w:rPr>
          <w:sz w:val="28"/>
          <w:szCs w:val="28"/>
        </w:rPr>
        <w:t>Julie Kay (admin)</w:t>
      </w:r>
    </w:p>
    <w:p w14:paraId="7FAF7D63" w14:textId="741D132C" w:rsidR="00A50FDE" w:rsidRDefault="00A50FDE" w:rsidP="000D0212">
      <w:pPr>
        <w:rPr>
          <w:sz w:val="28"/>
          <w:szCs w:val="28"/>
        </w:rPr>
      </w:pPr>
      <w:r>
        <w:rPr>
          <w:sz w:val="28"/>
          <w:szCs w:val="28"/>
        </w:rPr>
        <w:t>Amanda Parry-Mateo</w:t>
      </w:r>
      <w:r w:rsidR="0060071E">
        <w:rPr>
          <w:sz w:val="28"/>
          <w:szCs w:val="28"/>
        </w:rPr>
        <w:t xml:space="preserve"> </w:t>
      </w:r>
      <w:proofErr w:type="gramStart"/>
      <w:r w:rsidR="0060071E">
        <w:rPr>
          <w:sz w:val="28"/>
          <w:szCs w:val="28"/>
        </w:rPr>
        <w:t>( WBC</w:t>
      </w:r>
      <w:proofErr w:type="gramEnd"/>
      <w:r w:rsidR="0060071E">
        <w:rPr>
          <w:sz w:val="28"/>
          <w:szCs w:val="28"/>
        </w:rPr>
        <w:t>)</w:t>
      </w:r>
    </w:p>
    <w:p w14:paraId="28B8E4AD" w14:textId="2E2BD6F2" w:rsidR="00A50FDE" w:rsidRDefault="00A50FDE" w:rsidP="000D0212">
      <w:pPr>
        <w:rPr>
          <w:sz w:val="28"/>
          <w:szCs w:val="28"/>
        </w:rPr>
      </w:pPr>
      <w:r>
        <w:rPr>
          <w:sz w:val="28"/>
          <w:szCs w:val="28"/>
        </w:rPr>
        <w:t>John Turner</w:t>
      </w:r>
    </w:p>
    <w:p w14:paraId="62E1C785" w14:textId="0A5576D2" w:rsidR="00A50FDE" w:rsidRDefault="00A50FDE" w:rsidP="000D0212">
      <w:pPr>
        <w:rPr>
          <w:sz w:val="28"/>
          <w:szCs w:val="28"/>
        </w:rPr>
      </w:pPr>
      <w:r>
        <w:rPr>
          <w:sz w:val="28"/>
          <w:szCs w:val="28"/>
        </w:rPr>
        <w:t>Audrey Gibson</w:t>
      </w:r>
    </w:p>
    <w:p w14:paraId="0BBC0BCB" w14:textId="1407B175" w:rsidR="0060071E" w:rsidRDefault="0060071E" w:rsidP="000D0212">
      <w:pPr>
        <w:rPr>
          <w:sz w:val="28"/>
          <w:szCs w:val="28"/>
        </w:rPr>
      </w:pPr>
      <w:r>
        <w:rPr>
          <w:sz w:val="28"/>
          <w:szCs w:val="28"/>
        </w:rPr>
        <w:t>Sandy Cameron</w:t>
      </w:r>
    </w:p>
    <w:p w14:paraId="3AA62AB8" w14:textId="13C1B25B" w:rsidR="00A50FDE" w:rsidRDefault="00A50FDE" w:rsidP="000D0212">
      <w:pPr>
        <w:rPr>
          <w:sz w:val="28"/>
          <w:szCs w:val="28"/>
        </w:rPr>
      </w:pPr>
    </w:p>
    <w:p w14:paraId="08E41AEA" w14:textId="3AE407D0" w:rsidR="00A50FDE" w:rsidRDefault="00A50FDE" w:rsidP="000D0212">
      <w:pPr>
        <w:rPr>
          <w:sz w:val="28"/>
          <w:szCs w:val="28"/>
        </w:rPr>
      </w:pPr>
      <w:r>
        <w:rPr>
          <w:sz w:val="28"/>
          <w:szCs w:val="28"/>
        </w:rPr>
        <w:t>Previous minutes: agreed</w:t>
      </w:r>
    </w:p>
    <w:p w14:paraId="590C9173" w14:textId="61A8A30A" w:rsidR="00A50FDE" w:rsidRDefault="00A50FDE" w:rsidP="000D0212">
      <w:pPr>
        <w:rPr>
          <w:sz w:val="28"/>
          <w:szCs w:val="28"/>
        </w:rPr>
      </w:pPr>
      <w:r>
        <w:rPr>
          <w:sz w:val="28"/>
          <w:szCs w:val="28"/>
        </w:rPr>
        <w:t>Amended Brian Knight attended this meeting</w:t>
      </w:r>
    </w:p>
    <w:p w14:paraId="1D839558" w14:textId="5C051B39" w:rsidR="00A50FDE" w:rsidRDefault="00A50FDE" w:rsidP="000D0212">
      <w:pPr>
        <w:rPr>
          <w:sz w:val="28"/>
          <w:szCs w:val="28"/>
        </w:rPr>
      </w:pPr>
    </w:p>
    <w:p w14:paraId="273B9605" w14:textId="77777777" w:rsidR="0060071E" w:rsidRDefault="0060071E" w:rsidP="000D0212">
      <w:pPr>
        <w:rPr>
          <w:sz w:val="28"/>
          <w:szCs w:val="28"/>
        </w:rPr>
      </w:pPr>
    </w:p>
    <w:p w14:paraId="4AF233C5" w14:textId="1A7575F9" w:rsidR="00A50FDE" w:rsidRDefault="00A50FDE" w:rsidP="000D0212">
      <w:pPr>
        <w:rPr>
          <w:sz w:val="28"/>
          <w:szCs w:val="28"/>
        </w:rPr>
      </w:pPr>
      <w:r>
        <w:rPr>
          <w:sz w:val="28"/>
          <w:szCs w:val="28"/>
        </w:rPr>
        <w:lastRenderedPageBreak/>
        <w:t>Matters arising:</w:t>
      </w:r>
    </w:p>
    <w:p w14:paraId="5B457F56" w14:textId="1A76DC98" w:rsidR="00A50FDE" w:rsidRDefault="00A50FDE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JK updated on disability campaign. Floral Pavilion received a certificate form Captain Hook. </w:t>
      </w:r>
    </w:p>
    <w:p w14:paraId="5CF9771A" w14:textId="0368CAFA" w:rsidR="00A50FDE" w:rsidRDefault="00A50FDE" w:rsidP="000D0212">
      <w:pPr>
        <w:rPr>
          <w:sz w:val="28"/>
          <w:szCs w:val="28"/>
        </w:rPr>
      </w:pPr>
      <w:r>
        <w:rPr>
          <w:sz w:val="28"/>
          <w:szCs w:val="28"/>
        </w:rPr>
        <w:t>Members discussed disability issues and NHS</w:t>
      </w:r>
    </w:p>
    <w:p w14:paraId="663F7C8F" w14:textId="7D8ABC97" w:rsidR="00A50FDE" w:rsidRDefault="00A50FDE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CL- VCH disabled toilet doors are the wrong way around. Written to complain but no response </w:t>
      </w:r>
      <w:proofErr w:type="gramStart"/>
      <w:r>
        <w:rPr>
          <w:sz w:val="28"/>
          <w:szCs w:val="28"/>
        </w:rPr>
        <w:t>as yet</w:t>
      </w:r>
      <w:proofErr w:type="gramEnd"/>
      <w:r>
        <w:rPr>
          <w:sz w:val="28"/>
          <w:szCs w:val="28"/>
        </w:rPr>
        <w:t>.</w:t>
      </w:r>
    </w:p>
    <w:p w14:paraId="5BF3FB49" w14:textId="176036B0" w:rsidR="00A50FDE" w:rsidRDefault="00A50FDE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Guest speaker Amanda Parry-Mateo from Wirral Borough Council from commissioned care services. </w:t>
      </w:r>
    </w:p>
    <w:p w14:paraId="6DC2CC5B" w14:textId="77777777" w:rsidR="00A50FDE" w:rsidRDefault="00A50FDE" w:rsidP="000D0212">
      <w:pPr>
        <w:rPr>
          <w:sz w:val="28"/>
          <w:szCs w:val="28"/>
        </w:rPr>
      </w:pPr>
      <w:r>
        <w:rPr>
          <w:sz w:val="28"/>
          <w:szCs w:val="28"/>
        </w:rPr>
        <w:t>Members have concerns about poor quality in the service. This doesn’t include safeguarding as this is dealt with separately. WBC have an increase in the number of good homes 2017/18/19</w:t>
      </w:r>
    </w:p>
    <w:p w14:paraId="611EB861" w14:textId="14EFA0FF" w:rsidR="00A50FDE" w:rsidRDefault="00A50FDE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Local Authority doesn’t own any care homes, day centres or services they are all private. CQC inspect all services. Good homes are inspected 2 yearly, improve yearly and inadequate every few weeks.  There 7 new homes in </w:t>
      </w:r>
      <w:r w:rsidR="0060071E">
        <w:rPr>
          <w:sz w:val="28"/>
          <w:szCs w:val="28"/>
        </w:rPr>
        <w:t>W</w:t>
      </w:r>
      <w:r>
        <w:rPr>
          <w:sz w:val="28"/>
          <w:szCs w:val="28"/>
        </w:rPr>
        <w:t xml:space="preserve">irral and there what is called Boutique care- top end homes like hotels.  </w:t>
      </w:r>
    </w:p>
    <w:p w14:paraId="6FB9ECCC" w14:textId="556C7D3B" w:rsidR="00A50FDE" w:rsidRDefault="00A50FDE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Chair- are private funders subsidising LA (local </w:t>
      </w:r>
      <w:r w:rsidR="0060071E">
        <w:rPr>
          <w:sz w:val="28"/>
          <w:szCs w:val="28"/>
        </w:rPr>
        <w:t xml:space="preserve">authority) </w:t>
      </w:r>
      <w:r>
        <w:rPr>
          <w:sz w:val="28"/>
          <w:szCs w:val="28"/>
        </w:rPr>
        <w:t>places</w:t>
      </w:r>
      <w:r w:rsidR="0060071E">
        <w:rPr>
          <w:sz w:val="28"/>
          <w:szCs w:val="28"/>
        </w:rPr>
        <w:t xml:space="preserve">? Amanda- the council rate is set locally depending on table of expenses and an amount is decided upon with profits not included. LA beds </w:t>
      </w:r>
      <w:proofErr w:type="gramStart"/>
      <w:r w:rsidR="0060071E">
        <w:rPr>
          <w:sz w:val="28"/>
          <w:szCs w:val="28"/>
        </w:rPr>
        <w:t>have to</w:t>
      </w:r>
      <w:proofErr w:type="gramEnd"/>
      <w:r w:rsidR="0060071E">
        <w:rPr>
          <w:sz w:val="28"/>
          <w:szCs w:val="28"/>
        </w:rPr>
        <w:t xml:space="preserve"> be available but might not be outstanding but could be. </w:t>
      </w:r>
    </w:p>
    <w:p w14:paraId="3E0D17BA" w14:textId="5A956B0B" w:rsidR="0060071E" w:rsidRDefault="0060071E" w:rsidP="000D0212">
      <w:pPr>
        <w:rPr>
          <w:sz w:val="28"/>
          <w:szCs w:val="28"/>
        </w:rPr>
      </w:pPr>
      <w:r>
        <w:rPr>
          <w:sz w:val="28"/>
          <w:szCs w:val="28"/>
        </w:rPr>
        <w:t>BH- does the council have any say on care home fees?</w:t>
      </w:r>
    </w:p>
    <w:p w14:paraId="31387012" w14:textId="3AFD8547" w:rsidR="0060071E" w:rsidRDefault="0060071E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Amanda- no </w:t>
      </w:r>
      <w:proofErr w:type="gramStart"/>
      <w:r>
        <w:rPr>
          <w:sz w:val="28"/>
          <w:szCs w:val="28"/>
        </w:rPr>
        <w:t>none at all</w:t>
      </w:r>
      <w:proofErr w:type="gramEnd"/>
    </w:p>
    <w:p w14:paraId="2AEED634" w14:textId="4B586E1E" w:rsidR="0060071E" w:rsidRDefault="0060071E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BH- gave a personal example of a </w:t>
      </w:r>
      <w:proofErr w:type="spellStart"/>
      <w:r>
        <w:rPr>
          <w:sz w:val="28"/>
          <w:szCs w:val="28"/>
        </w:rPr>
        <w:t>self funder</w:t>
      </w:r>
      <w:proofErr w:type="spellEnd"/>
      <w:r>
        <w:rPr>
          <w:sz w:val="28"/>
          <w:szCs w:val="28"/>
        </w:rPr>
        <w:t xml:space="preserve"> relative. All customers are given a contract to sign to agree to costs and conditions and LA make sure that people can afford it. </w:t>
      </w:r>
    </w:p>
    <w:p w14:paraId="1A85540F" w14:textId="4CECD7AB" w:rsidR="0060071E" w:rsidRDefault="0060071E" w:rsidP="000D0212">
      <w:pPr>
        <w:rPr>
          <w:sz w:val="28"/>
          <w:szCs w:val="28"/>
        </w:rPr>
      </w:pPr>
      <w:r>
        <w:rPr>
          <w:sz w:val="28"/>
          <w:szCs w:val="28"/>
        </w:rPr>
        <w:t>JT- is there a threshold of the amount of LA beds in each home?</w:t>
      </w:r>
    </w:p>
    <w:p w14:paraId="351A98C8" w14:textId="75859A6C" w:rsidR="0060071E" w:rsidRDefault="0060071E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Amanda- </w:t>
      </w:r>
      <w:proofErr w:type="gramStart"/>
      <w:r>
        <w:rPr>
          <w:sz w:val="28"/>
          <w:szCs w:val="28"/>
        </w:rPr>
        <w:t>yes</w:t>
      </w:r>
      <w:proofErr w:type="gramEnd"/>
      <w:r>
        <w:rPr>
          <w:sz w:val="28"/>
          <w:szCs w:val="28"/>
        </w:rPr>
        <w:t xml:space="preserve"> the LA has to make a decision. </w:t>
      </w:r>
    </w:p>
    <w:p w14:paraId="2182252F" w14:textId="379D51C6" w:rsidR="0060071E" w:rsidRDefault="0060071E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SC-is there a breakdown of costs for nursing homes? </w:t>
      </w:r>
    </w:p>
    <w:p w14:paraId="2956E5CF" w14:textId="4240AC81" w:rsidR="0060071E" w:rsidRDefault="0060071E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Amanda- council have one for their beds but homes don’t give one for private beds despite council requesting it. </w:t>
      </w:r>
    </w:p>
    <w:p w14:paraId="4626A036" w14:textId="52DD1F2B" w:rsidR="0060071E" w:rsidRDefault="0060071E" w:rsidP="000D0212">
      <w:pPr>
        <w:rPr>
          <w:sz w:val="28"/>
          <w:szCs w:val="28"/>
        </w:rPr>
      </w:pPr>
    </w:p>
    <w:p w14:paraId="08018F83" w14:textId="73EF61F7" w:rsidR="0060071E" w:rsidRDefault="0060071E" w:rsidP="000D021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BH- how many beds are there on </w:t>
      </w:r>
      <w:proofErr w:type="spellStart"/>
      <w:r>
        <w:rPr>
          <w:sz w:val="28"/>
          <w:szCs w:val="28"/>
        </w:rPr>
        <w:t>wirral</w:t>
      </w:r>
      <w:proofErr w:type="spellEnd"/>
      <w:r>
        <w:rPr>
          <w:sz w:val="28"/>
          <w:szCs w:val="28"/>
        </w:rPr>
        <w:t>?</w:t>
      </w:r>
    </w:p>
    <w:p w14:paraId="418E3F36" w14:textId="747EBCCD" w:rsidR="0060071E" w:rsidRDefault="0060071E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Amanda-3000. Smaller homes are better especially for dementia patients. </w:t>
      </w:r>
    </w:p>
    <w:p w14:paraId="3D1DE8F4" w14:textId="397081D3" w:rsidR="0060071E" w:rsidRDefault="0060071E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WC- 3 required improvement in a row from CQC then they are </w:t>
      </w:r>
      <w:proofErr w:type="gramStart"/>
      <w:r>
        <w:rPr>
          <w:sz w:val="28"/>
          <w:szCs w:val="28"/>
        </w:rPr>
        <w:t>suspended</w:t>
      </w:r>
      <w:proofErr w:type="gramEnd"/>
      <w:r>
        <w:rPr>
          <w:sz w:val="28"/>
          <w:szCs w:val="28"/>
        </w:rPr>
        <w:t xml:space="preserve"> and staff are parachuted in for a new check then removed when inspection is good. </w:t>
      </w:r>
    </w:p>
    <w:p w14:paraId="2C314EC0" w14:textId="6C80E5FA" w:rsidR="0060071E" w:rsidRDefault="0060071E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Amanda- CQC and WBC checks are safer recruitment, responsive and person centred, effective, caring </w:t>
      </w:r>
      <w:proofErr w:type="gramStart"/>
      <w:r>
        <w:rPr>
          <w:sz w:val="28"/>
          <w:szCs w:val="28"/>
        </w:rPr>
        <w:t>( all</w:t>
      </w:r>
      <w:proofErr w:type="gramEnd"/>
      <w:r>
        <w:rPr>
          <w:sz w:val="28"/>
          <w:szCs w:val="28"/>
        </w:rPr>
        <w:t xml:space="preserve"> bar 3 on Wirral are good), well lead by management. Always unannounced visits.</w:t>
      </w:r>
    </w:p>
    <w:p w14:paraId="1F77EBF6" w14:textId="77777777" w:rsidR="0060071E" w:rsidRDefault="0060071E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JT- 2 </w:t>
      </w:r>
      <w:proofErr w:type="spellStart"/>
      <w:r>
        <w:rPr>
          <w:sz w:val="28"/>
          <w:szCs w:val="28"/>
        </w:rPr>
        <w:t>yrs</w:t>
      </w:r>
      <w:proofErr w:type="spellEnd"/>
      <w:r>
        <w:rPr>
          <w:sz w:val="28"/>
          <w:szCs w:val="28"/>
        </w:rPr>
        <w:t xml:space="preserve"> for a good inspection is quite a long time, do you see relatives and residents regularly?</w:t>
      </w:r>
    </w:p>
    <w:p w14:paraId="31A5D1E8" w14:textId="77777777" w:rsidR="00865387" w:rsidRDefault="0060071E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Amanda- if </w:t>
      </w:r>
      <w:proofErr w:type="gramStart"/>
      <w:r>
        <w:rPr>
          <w:sz w:val="28"/>
          <w:szCs w:val="28"/>
        </w:rPr>
        <w:t>it’s</w:t>
      </w:r>
      <w:proofErr w:type="gramEnd"/>
      <w:r>
        <w:rPr>
          <w:sz w:val="28"/>
          <w:szCs w:val="28"/>
        </w:rPr>
        <w:t xml:space="preserve"> serious social workers go in straight away. Not as serious council ask managers for their response. </w:t>
      </w:r>
    </w:p>
    <w:p w14:paraId="4E1558A6" w14:textId="77777777" w:rsidR="00865387" w:rsidRDefault="00865387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CL- mentioned about the voting issue? Amanda said she will check this. </w:t>
      </w:r>
    </w:p>
    <w:p w14:paraId="3340B6E2" w14:textId="77777777" w:rsidR="00865387" w:rsidRDefault="00865387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Chair- what about food and nutrition? Amanda- part of the checks. </w:t>
      </w:r>
    </w:p>
    <w:p w14:paraId="694B924F" w14:textId="77777777" w:rsidR="00865387" w:rsidRDefault="00865387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JK- asked to check about cultural issues and needs? </w:t>
      </w:r>
    </w:p>
    <w:p w14:paraId="225DE219" w14:textId="77777777" w:rsidR="00865387" w:rsidRDefault="00865387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Amanda- homes are responsive and have cultural weeks. </w:t>
      </w:r>
    </w:p>
    <w:p w14:paraId="5D7FAD72" w14:textId="77777777" w:rsidR="00865387" w:rsidRDefault="00865387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SC- what about staff ration? </w:t>
      </w:r>
    </w:p>
    <w:p w14:paraId="28038961" w14:textId="012A9B03" w:rsidR="0060071E" w:rsidRDefault="00865387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Amanda- No magic number. </w:t>
      </w:r>
      <w:r w:rsidR="00600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It depends on the type of residents. The question is </w:t>
      </w:r>
      <w:proofErr w:type="gramStart"/>
      <w:r>
        <w:rPr>
          <w:sz w:val="28"/>
          <w:szCs w:val="28"/>
        </w:rPr>
        <w:t>have</w:t>
      </w:r>
      <w:proofErr w:type="gramEnd"/>
      <w:r>
        <w:rPr>
          <w:sz w:val="28"/>
          <w:szCs w:val="28"/>
        </w:rPr>
        <w:t xml:space="preserve"> you got enough staff for the needs? </w:t>
      </w:r>
    </w:p>
    <w:p w14:paraId="5A897377" w14:textId="43D98BAA" w:rsidR="00865387" w:rsidRDefault="00865387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Chair- do WBC monitor domiciliary care as well? </w:t>
      </w:r>
    </w:p>
    <w:p w14:paraId="0BCFE050" w14:textId="5D1F9FED" w:rsidR="00865387" w:rsidRDefault="00865387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Amanda- council has 5 or 6 companies they work with and do support managers to put things right. </w:t>
      </w:r>
    </w:p>
    <w:p w14:paraId="21473458" w14:textId="2441F3BE" w:rsidR="00865387" w:rsidRDefault="00865387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BH- can you influence time given for visits? </w:t>
      </w:r>
    </w:p>
    <w:p w14:paraId="11307FDE" w14:textId="29B94343" w:rsidR="00865387" w:rsidRDefault="00865387" w:rsidP="000D0212">
      <w:pPr>
        <w:rPr>
          <w:sz w:val="28"/>
          <w:szCs w:val="28"/>
        </w:rPr>
      </w:pPr>
      <w:r>
        <w:rPr>
          <w:sz w:val="28"/>
          <w:szCs w:val="28"/>
        </w:rPr>
        <w:t>Amanda- if we find out especially if we are paying for 45 minutes and only 10 minutes being given</w:t>
      </w:r>
    </w:p>
    <w:p w14:paraId="43562E71" w14:textId="785D6C91" w:rsidR="00865387" w:rsidRDefault="00865387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Jim Cad- will there be not for profit or CIC homes in the future? Amanda – no idea </w:t>
      </w:r>
      <w:proofErr w:type="gramStart"/>
      <w:r>
        <w:rPr>
          <w:sz w:val="28"/>
          <w:szCs w:val="28"/>
        </w:rPr>
        <w:t>at the moment</w:t>
      </w:r>
      <w:proofErr w:type="gramEnd"/>
    </w:p>
    <w:p w14:paraId="331AE6B2" w14:textId="3B949019" w:rsidR="00865387" w:rsidRDefault="00865387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Amanda- there are new sheltered accommodation being built in Wirral. </w:t>
      </w:r>
    </w:p>
    <w:p w14:paraId="4D68DDAE" w14:textId="1D62AEAC" w:rsidR="00865387" w:rsidRDefault="00865387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Chair- how can OPP spread the info about care homes? </w:t>
      </w:r>
    </w:p>
    <w:p w14:paraId="6DD3ACF6" w14:textId="5A8F4481" w:rsidR="00865387" w:rsidRDefault="00865387" w:rsidP="000D0212">
      <w:pPr>
        <w:rPr>
          <w:sz w:val="28"/>
          <w:szCs w:val="28"/>
        </w:rPr>
      </w:pPr>
      <w:r>
        <w:rPr>
          <w:sz w:val="28"/>
          <w:szCs w:val="28"/>
        </w:rPr>
        <w:t>Amanda- Carol Jones liaises with Live Well site.</w:t>
      </w:r>
    </w:p>
    <w:p w14:paraId="4543DEF5" w14:textId="0BBC7B7D" w:rsidR="00865387" w:rsidRDefault="00865387" w:rsidP="000D0212">
      <w:pPr>
        <w:rPr>
          <w:sz w:val="28"/>
          <w:szCs w:val="28"/>
        </w:rPr>
      </w:pPr>
      <w:r>
        <w:rPr>
          <w:sz w:val="28"/>
          <w:szCs w:val="28"/>
        </w:rPr>
        <w:lastRenderedPageBreak/>
        <w:t>Next meeting Friday 11</w:t>
      </w:r>
      <w:r w:rsidRPr="0086538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October. Bentinck </w:t>
      </w:r>
      <w:proofErr w:type="gramStart"/>
      <w:r>
        <w:rPr>
          <w:sz w:val="28"/>
          <w:szCs w:val="28"/>
        </w:rPr>
        <w:t>street .</w:t>
      </w:r>
      <w:proofErr w:type="gramEnd"/>
      <w:r>
        <w:rPr>
          <w:sz w:val="28"/>
          <w:szCs w:val="28"/>
        </w:rPr>
        <w:t xml:space="preserve"> 1030-12.30</w:t>
      </w:r>
      <w:bookmarkStart w:id="0" w:name="_GoBack"/>
      <w:bookmarkEnd w:id="0"/>
    </w:p>
    <w:p w14:paraId="3C515203" w14:textId="77777777" w:rsidR="00865387" w:rsidRPr="00A50FDE" w:rsidRDefault="00865387" w:rsidP="000D0212">
      <w:pPr>
        <w:rPr>
          <w:sz w:val="28"/>
          <w:szCs w:val="28"/>
        </w:rPr>
      </w:pPr>
    </w:p>
    <w:p w14:paraId="4255CFAF" w14:textId="77777777" w:rsidR="00A50FDE" w:rsidRDefault="00A50FDE" w:rsidP="000D0212">
      <w:pPr>
        <w:rPr>
          <w:b/>
          <w:bCs/>
          <w:sz w:val="28"/>
          <w:szCs w:val="28"/>
        </w:rPr>
      </w:pPr>
    </w:p>
    <w:p w14:paraId="4C633213" w14:textId="1484E523" w:rsidR="007B78BC" w:rsidRDefault="007B78BC" w:rsidP="000D0212">
      <w:pPr>
        <w:rPr>
          <w:b/>
          <w:bCs/>
          <w:sz w:val="28"/>
          <w:szCs w:val="28"/>
        </w:rPr>
      </w:pPr>
    </w:p>
    <w:p w14:paraId="49572836" w14:textId="2FAE77CF" w:rsidR="007B78BC" w:rsidRDefault="007B78BC" w:rsidP="000D0212">
      <w:pPr>
        <w:rPr>
          <w:b/>
          <w:bCs/>
          <w:sz w:val="28"/>
          <w:szCs w:val="28"/>
        </w:rPr>
      </w:pPr>
    </w:p>
    <w:p w14:paraId="53371205" w14:textId="02BB3126" w:rsidR="007B78BC" w:rsidRDefault="007B78BC" w:rsidP="000D0212">
      <w:pPr>
        <w:rPr>
          <w:b/>
          <w:bCs/>
          <w:sz w:val="28"/>
          <w:szCs w:val="28"/>
        </w:rPr>
      </w:pPr>
    </w:p>
    <w:sectPr w:rsidR="007B7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C6BD6"/>
    <w:multiLevelType w:val="multilevel"/>
    <w:tmpl w:val="86BE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24AEC"/>
    <w:multiLevelType w:val="multilevel"/>
    <w:tmpl w:val="F1C0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12392E"/>
    <w:multiLevelType w:val="multilevel"/>
    <w:tmpl w:val="8C06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8E63F0"/>
    <w:multiLevelType w:val="multilevel"/>
    <w:tmpl w:val="857A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5A4AA0"/>
    <w:multiLevelType w:val="multilevel"/>
    <w:tmpl w:val="42A8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E67E63"/>
    <w:multiLevelType w:val="multilevel"/>
    <w:tmpl w:val="0118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12"/>
    <w:rsid w:val="0002017E"/>
    <w:rsid w:val="00023DC0"/>
    <w:rsid w:val="000D0212"/>
    <w:rsid w:val="001E2943"/>
    <w:rsid w:val="00281BF3"/>
    <w:rsid w:val="002E5A32"/>
    <w:rsid w:val="00424FDB"/>
    <w:rsid w:val="005F26BD"/>
    <w:rsid w:val="0060071E"/>
    <w:rsid w:val="006A577D"/>
    <w:rsid w:val="00796306"/>
    <w:rsid w:val="007B78BC"/>
    <w:rsid w:val="00865387"/>
    <w:rsid w:val="009161F6"/>
    <w:rsid w:val="00954C26"/>
    <w:rsid w:val="00A50FDE"/>
    <w:rsid w:val="00B507F1"/>
    <w:rsid w:val="00CB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49FFF"/>
  <w15:chartTrackingRefBased/>
  <w15:docId w15:val="{9F917F20-B9F4-4931-82AB-B321FD64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0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21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5532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29418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7143">
              <w:marLeft w:val="0"/>
              <w:marRight w:val="0"/>
              <w:marTop w:val="0"/>
              <w:marBottom w:val="0"/>
              <w:divBdr>
                <w:top w:val="single" w:sz="6" w:space="3" w:color="33CCCC"/>
                <w:left w:val="single" w:sz="6" w:space="3" w:color="33CCCC"/>
                <w:bottom w:val="single" w:sz="6" w:space="3" w:color="33CCCC"/>
                <w:right w:val="single" w:sz="6" w:space="3" w:color="33CCCC"/>
              </w:divBdr>
            </w:div>
          </w:divsChild>
        </w:div>
        <w:div w:id="2064284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974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19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0441">
          <w:marLeft w:val="0"/>
          <w:marRight w:val="0"/>
          <w:marTop w:val="150"/>
          <w:marBottom w:val="240"/>
          <w:divBdr>
            <w:top w:val="single" w:sz="6" w:space="3" w:color="E3E3E3"/>
            <w:left w:val="none" w:sz="0" w:space="0" w:color="E3E3E3"/>
            <w:bottom w:val="single" w:sz="6" w:space="3" w:color="E3E3E3"/>
            <w:right w:val="none" w:sz="0" w:space="0" w:color="E3E3E3"/>
          </w:divBdr>
          <w:divsChild>
            <w:div w:id="20834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jpg@01D4AD7B.27534B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kay</dc:creator>
  <cp:keywords/>
  <dc:description/>
  <cp:lastModifiedBy> </cp:lastModifiedBy>
  <cp:revision>2</cp:revision>
  <cp:lastPrinted>2019-08-13T08:30:00Z</cp:lastPrinted>
  <dcterms:created xsi:type="dcterms:W3CDTF">2019-10-10T08:51:00Z</dcterms:created>
  <dcterms:modified xsi:type="dcterms:W3CDTF">2019-10-10T08:51:00Z</dcterms:modified>
</cp:coreProperties>
</file>